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BA0" w:rsidRDefault="006D1BA0" w:rsidP="00445A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Консультация для родителей.</w:t>
      </w:r>
    </w:p>
    <w:p w:rsidR="00445A4E" w:rsidRDefault="00445A4E" w:rsidP="00445A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727A">
        <w:rPr>
          <w:rFonts w:ascii="Times New Roman" w:hAnsi="Times New Roman" w:cs="Times New Roman"/>
          <w:b/>
          <w:sz w:val="40"/>
          <w:szCs w:val="40"/>
        </w:rPr>
        <w:t>«Ошибки родителей, которые приводят к детским истерикам».</w:t>
      </w:r>
    </w:p>
    <w:p w:rsidR="00445A4E" w:rsidRPr="007E727A" w:rsidRDefault="00445A4E" w:rsidP="00445A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4B70600" wp14:editId="5C6E1B52">
            <wp:extent cx="3512969" cy="2343150"/>
            <wp:effectExtent l="247650" t="266700" r="240030" b="285750"/>
            <wp:docPr id="10" name="Рисунок 10" descr="https://neuropsycholog.ru/wp-content/uploads/2022/03/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europsycholog.ru/wp-content/uploads/2022/03/0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48" cy="2343069"/>
                    </a:xfrm>
                    <a:prstGeom prst="rect">
                      <a:avLst/>
                    </a:prstGeom>
                    <a:ln w="190500" cap="sq"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p w:rsidR="00445A4E" w:rsidRPr="00C950B8" w:rsidRDefault="00445A4E" w:rsidP="00445A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0B8">
        <w:rPr>
          <w:rFonts w:ascii="Times New Roman" w:hAnsi="Times New Roman" w:cs="Times New Roman"/>
          <w:b/>
          <w:sz w:val="28"/>
          <w:szCs w:val="28"/>
        </w:rPr>
        <w:t>Цель</w:t>
      </w:r>
      <w:r w:rsidRPr="00C950B8">
        <w:rPr>
          <w:rFonts w:ascii="Times New Roman" w:hAnsi="Times New Roman" w:cs="Times New Roman"/>
          <w:sz w:val="28"/>
          <w:szCs w:val="28"/>
        </w:rPr>
        <w:t>: разобрать и проконсультировать родит</w:t>
      </w:r>
      <w:r>
        <w:rPr>
          <w:rFonts w:ascii="Times New Roman" w:hAnsi="Times New Roman" w:cs="Times New Roman"/>
          <w:sz w:val="28"/>
          <w:szCs w:val="28"/>
        </w:rPr>
        <w:t xml:space="preserve">елей, проанализировать ошибки, </w:t>
      </w:r>
      <w:r w:rsidRPr="00C950B8">
        <w:rPr>
          <w:rFonts w:ascii="Times New Roman" w:hAnsi="Times New Roman" w:cs="Times New Roman"/>
          <w:sz w:val="28"/>
          <w:szCs w:val="28"/>
        </w:rPr>
        <w:t>которые приводят к детским истерикам.</w:t>
      </w:r>
    </w:p>
    <w:p w:rsidR="00445A4E" w:rsidRPr="00C950B8" w:rsidRDefault="00445A4E" w:rsidP="00445A4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0B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950B8">
        <w:rPr>
          <w:rFonts w:ascii="Times New Roman" w:hAnsi="Times New Roman" w:cs="Times New Roman"/>
          <w:sz w:val="28"/>
          <w:szCs w:val="28"/>
        </w:rPr>
        <w:t>:</w:t>
      </w:r>
    </w:p>
    <w:p w:rsidR="00445A4E" w:rsidRPr="00C950B8" w:rsidRDefault="00445A4E" w:rsidP="00445A4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950B8">
        <w:rPr>
          <w:rFonts w:ascii="Times New Roman" w:hAnsi="Times New Roman" w:cs="Times New Roman"/>
          <w:sz w:val="28"/>
          <w:szCs w:val="28"/>
        </w:rPr>
        <w:t xml:space="preserve">Познакомить родителей с причинами, которые приводят к плохому поведению детей. </w:t>
      </w:r>
    </w:p>
    <w:p w:rsidR="00445A4E" w:rsidRPr="00C950B8" w:rsidRDefault="00445A4E" w:rsidP="00445A4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Blackadder ITC" w:eastAsia="Times New Roman" w:hAnsi="Blackadder ITC" w:cs="Arial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50B8">
        <w:rPr>
          <w:rFonts w:ascii="Times New Roman" w:hAnsi="Times New Roman" w:cs="Times New Roman"/>
          <w:sz w:val="28"/>
          <w:szCs w:val="28"/>
        </w:rPr>
        <w:t>Развивать умения поиска выхода в трудных ситуациях общения с детьми.</w:t>
      </w:r>
      <w:r w:rsidRPr="00C950B8">
        <w:rPr>
          <w:rFonts w:ascii="Blackadder ITC" w:eastAsia="Times New Roman" w:hAnsi="Blackadder ITC" w:cs="Arial"/>
          <w:b/>
          <w:bCs/>
          <w:color w:val="181818"/>
          <w:sz w:val="28"/>
          <w:szCs w:val="28"/>
          <w:lang w:eastAsia="ru-RU"/>
        </w:rPr>
        <w:t> </w:t>
      </w:r>
    </w:p>
    <w:p w:rsidR="00445A4E" w:rsidRPr="00E814CF" w:rsidRDefault="00E814CF" w:rsidP="00445A4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4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Семья</w:t>
      </w:r>
      <w:proofErr w:type="gramStart"/>
      <w:r w:rsidRPr="00E814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 это</w:t>
      </w:r>
      <w:proofErr w:type="gramEnd"/>
      <w:r w:rsidRPr="00E814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место приземления для старших, стартовая площадка для младших и маячок взаимоотношений для каждого. </w:t>
      </w:r>
    </w:p>
    <w:p w:rsidR="00445A4E" w:rsidRPr="00C950B8" w:rsidRDefault="00445A4E" w:rsidP="00445A4E">
      <w:pPr>
        <w:pStyle w:val="a3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C950B8">
        <w:rPr>
          <w:b/>
          <w:color w:val="000000"/>
          <w:sz w:val="28"/>
          <w:szCs w:val="28"/>
        </w:rPr>
        <w:t>Ошибка № 1</w:t>
      </w:r>
      <w:r>
        <w:rPr>
          <w:b/>
          <w:color w:val="000000"/>
          <w:sz w:val="28"/>
          <w:szCs w:val="28"/>
        </w:rPr>
        <w:t xml:space="preserve"> </w:t>
      </w:r>
      <w:r w:rsidRPr="00C950B8">
        <w:rPr>
          <w:color w:val="000000"/>
          <w:sz w:val="28"/>
          <w:szCs w:val="28"/>
        </w:rPr>
        <w:t>Позволять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:rsidR="00445A4E" w:rsidRPr="00C950B8" w:rsidRDefault="00445A4E" w:rsidP="00445A4E">
      <w:pPr>
        <w:pStyle w:val="a3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C950B8">
        <w:rPr>
          <w:b/>
          <w:color w:val="000000"/>
          <w:sz w:val="28"/>
          <w:szCs w:val="28"/>
        </w:rPr>
        <w:t>Ошибка № 2</w:t>
      </w:r>
      <w:r>
        <w:rPr>
          <w:b/>
          <w:color w:val="000000"/>
          <w:sz w:val="28"/>
          <w:szCs w:val="28"/>
        </w:rPr>
        <w:t xml:space="preserve"> </w:t>
      </w:r>
      <w:r w:rsidRPr="00C950B8">
        <w:rPr>
          <w:color w:val="000000"/>
          <w:sz w:val="28"/>
          <w:szCs w:val="28"/>
        </w:rPr>
        <w:t>Не позволять ребенку ничего. Живя в постоянных ограничениях, ребенок рано или поздно постарается разорвать душные рамки. Как? Самым простым способом — скандалом.</w:t>
      </w:r>
    </w:p>
    <w:p w:rsidR="00445A4E" w:rsidRPr="00C950B8" w:rsidRDefault="00445A4E" w:rsidP="00445A4E">
      <w:pPr>
        <w:pStyle w:val="a3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C950B8">
        <w:rPr>
          <w:b/>
          <w:color w:val="000000"/>
          <w:sz w:val="28"/>
          <w:szCs w:val="28"/>
        </w:rPr>
        <w:t xml:space="preserve"> Ошибка № 3</w:t>
      </w:r>
      <w:r>
        <w:rPr>
          <w:b/>
          <w:color w:val="000000"/>
          <w:sz w:val="28"/>
          <w:szCs w:val="28"/>
        </w:rPr>
        <w:t xml:space="preserve"> </w:t>
      </w:r>
      <w:r w:rsidRPr="00C950B8">
        <w:rPr>
          <w:color w:val="000000"/>
          <w:sz w:val="28"/>
          <w:szCs w:val="28"/>
        </w:rPr>
        <w:t xml:space="preserve">Быть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— образец поведения для </w:t>
      </w:r>
      <w:r w:rsidRPr="00C950B8">
        <w:rPr>
          <w:color w:val="000000"/>
          <w:sz w:val="28"/>
          <w:szCs w:val="28"/>
        </w:rPr>
        <w:lastRenderedPageBreak/>
        <w:t xml:space="preserve">ребенка. Они формируют его границы, установки, правила жизни. Если правила постоянно меняются? Значит, в жизни ребенка нет стабильности и ясности. Итог — истеричность. </w:t>
      </w:r>
    </w:p>
    <w:p w:rsidR="00445A4E" w:rsidRPr="00C950B8" w:rsidRDefault="00445A4E" w:rsidP="00445A4E">
      <w:pPr>
        <w:pStyle w:val="a3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C950B8">
        <w:rPr>
          <w:b/>
          <w:color w:val="000000"/>
          <w:sz w:val="28"/>
          <w:szCs w:val="28"/>
        </w:rPr>
        <w:t>Ошибка № 4</w:t>
      </w:r>
      <w:r>
        <w:rPr>
          <w:b/>
          <w:color w:val="000000"/>
          <w:sz w:val="28"/>
          <w:szCs w:val="28"/>
        </w:rPr>
        <w:t xml:space="preserve"> </w:t>
      </w:r>
      <w:r w:rsidRPr="00C950B8">
        <w:rPr>
          <w:color w:val="000000"/>
          <w:sz w:val="28"/>
          <w:szCs w:val="28"/>
        </w:rPr>
        <w:t xml:space="preserve">Не соблюдать режим. 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 </w:t>
      </w:r>
    </w:p>
    <w:p w:rsidR="00445A4E" w:rsidRPr="00C950B8" w:rsidRDefault="00445A4E" w:rsidP="00445A4E">
      <w:pPr>
        <w:pStyle w:val="a3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C950B8">
        <w:rPr>
          <w:b/>
          <w:color w:val="000000"/>
          <w:sz w:val="28"/>
          <w:szCs w:val="28"/>
        </w:rPr>
        <w:t>Ошибка № 5</w:t>
      </w:r>
      <w:r w:rsidR="00E814CF">
        <w:rPr>
          <w:b/>
          <w:color w:val="000000"/>
          <w:sz w:val="28"/>
          <w:szCs w:val="28"/>
        </w:rPr>
        <w:t xml:space="preserve"> </w:t>
      </w:r>
      <w:r w:rsidRPr="00C950B8">
        <w:rPr>
          <w:color w:val="000000"/>
          <w:sz w:val="28"/>
          <w:szCs w:val="28"/>
        </w:rPr>
        <w:t>Не ограничивать просмотр мультфильмов и игры на компьютере. Развитие, которое дают мультфильмы и компьютерные игры, — мнимое. А вред вполне конкретный. Любые мультфильмы, а тем более игры как минимум очень воздействуют на процессы возбуждения, которые и без того у детей преобладают над процессами торможения.</w:t>
      </w:r>
    </w:p>
    <w:p w:rsidR="00445A4E" w:rsidRPr="00C950B8" w:rsidRDefault="00445A4E" w:rsidP="00445A4E">
      <w:pPr>
        <w:pStyle w:val="a3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C950B8">
        <w:rPr>
          <w:b/>
          <w:color w:val="000000"/>
          <w:sz w:val="28"/>
          <w:szCs w:val="28"/>
        </w:rPr>
        <w:t>Ошибка № 6</w:t>
      </w:r>
      <w:r>
        <w:rPr>
          <w:b/>
          <w:color w:val="000000"/>
          <w:sz w:val="28"/>
          <w:szCs w:val="28"/>
        </w:rPr>
        <w:t xml:space="preserve"> </w:t>
      </w:r>
      <w:r w:rsidRPr="00C950B8">
        <w:rPr>
          <w:color w:val="000000"/>
          <w:sz w:val="28"/>
          <w:szCs w:val="28"/>
        </w:rPr>
        <w:t>Не наказывать ребенка. 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родители могут позволить себе по отношению к ребенку, — это показать ему свое недовольство. Вам близки эти распространенные сегодня убеждения? Наказания в вашей семье не приняты? Значит, ваш ребенок не будет чувствовать рамок дозволенного.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:rsidR="00445A4E" w:rsidRPr="00C950B8" w:rsidRDefault="00445A4E" w:rsidP="00445A4E">
      <w:pPr>
        <w:pStyle w:val="a3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 xml:space="preserve"> </w:t>
      </w:r>
      <w:r w:rsidRPr="00C950B8">
        <w:rPr>
          <w:b/>
          <w:color w:val="000000"/>
          <w:sz w:val="28"/>
          <w:szCs w:val="28"/>
        </w:rPr>
        <w:t>Ошибка № 7</w:t>
      </w:r>
      <w:r>
        <w:rPr>
          <w:b/>
          <w:color w:val="000000"/>
          <w:sz w:val="28"/>
          <w:szCs w:val="28"/>
        </w:rPr>
        <w:t xml:space="preserve"> </w:t>
      </w:r>
      <w:r w:rsidRPr="00C950B8">
        <w:rPr>
          <w:color w:val="000000"/>
          <w:sz w:val="28"/>
          <w:szCs w:val="28"/>
        </w:rPr>
        <w:t xml:space="preserve">Подчиняться детской истерике. Вы не можете терпеть нескончаемый крик — и выполняете желание ребенка. С этого момента ребенок начинает догадываться: его крик сильнее вашей воли. </w:t>
      </w:r>
    </w:p>
    <w:p w:rsidR="00445A4E" w:rsidRPr="00C950B8" w:rsidRDefault="00445A4E" w:rsidP="00445A4E">
      <w:pPr>
        <w:pStyle w:val="a3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C950B8">
        <w:rPr>
          <w:b/>
          <w:color w:val="000000"/>
          <w:sz w:val="28"/>
          <w:szCs w:val="28"/>
        </w:rPr>
        <w:t>Ошибка № 8</w:t>
      </w:r>
      <w:r>
        <w:rPr>
          <w:b/>
          <w:color w:val="000000"/>
          <w:sz w:val="28"/>
          <w:szCs w:val="28"/>
        </w:rPr>
        <w:t xml:space="preserve"> </w:t>
      </w:r>
      <w:r w:rsidRPr="00C950B8">
        <w:rPr>
          <w:color w:val="000000"/>
          <w:sz w:val="28"/>
          <w:szCs w:val="28"/>
        </w:rPr>
        <w:t xml:space="preserve">Кричать на ребенка. 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 </w:t>
      </w:r>
    </w:p>
    <w:p w:rsidR="00445A4E" w:rsidRPr="00C950B8" w:rsidRDefault="00445A4E" w:rsidP="00445A4E">
      <w:pPr>
        <w:pStyle w:val="a3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C950B8">
        <w:rPr>
          <w:b/>
          <w:color w:val="000000"/>
          <w:sz w:val="28"/>
          <w:szCs w:val="28"/>
        </w:rPr>
        <w:t>Ошибка № 9</w:t>
      </w:r>
      <w:r w:rsidR="00E814CF">
        <w:rPr>
          <w:b/>
          <w:color w:val="000000"/>
          <w:sz w:val="28"/>
          <w:szCs w:val="28"/>
        </w:rPr>
        <w:t xml:space="preserve"> </w:t>
      </w:r>
      <w:r w:rsidRPr="00C950B8">
        <w:rPr>
          <w:color w:val="000000"/>
          <w:sz w:val="28"/>
          <w:szCs w:val="28"/>
        </w:rPr>
        <w:t xml:space="preserve">Не сдерживать негативные эмоции. А если ребенок ни при чем? Ребенок, конечно, не осудит вас за истеричность. Но такое поведение к сведению примет. </w:t>
      </w:r>
    </w:p>
    <w:p w:rsidR="00445A4E" w:rsidRDefault="00445A4E" w:rsidP="00445A4E">
      <w:pPr>
        <w:pStyle w:val="a3"/>
        <w:spacing w:before="0" w:beforeAutospacing="0" w:after="0" w:afterAutospacing="0"/>
        <w:contextualSpacing/>
        <w:jc w:val="center"/>
        <w:rPr>
          <w:b/>
          <w:sz w:val="32"/>
          <w:szCs w:val="32"/>
        </w:rPr>
      </w:pPr>
      <w:r w:rsidRPr="007E727A">
        <w:rPr>
          <w:b/>
          <w:sz w:val="32"/>
          <w:szCs w:val="32"/>
        </w:rPr>
        <w:t>ЦЕНИТЕ, ПОНИМАЙТЕ, УВАЖАЙТЕ И ЛЮБИТЕ СВОИХ ДЕТЕЙ!</w:t>
      </w:r>
    </w:p>
    <w:p w:rsidR="00DD43EB" w:rsidRDefault="00DD43EB"/>
    <w:sectPr w:rsidR="00DD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F9A"/>
    <w:rsid w:val="00182F9A"/>
    <w:rsid w:val="00445A4E"/>
    <w:rsid w:val="006D1BA0"/>
    <w:rsid w:val="00DD43EB"/>
    <w:rsid w:val="00E8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5381"/>
  <w15:chartTrackingRefBased/>
  <w15:docId w15:val="{166973ED-BA31-4BF5-B62E-6E801973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A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cp:lastPrinted>2024-08-12T07:00:00Z</cp:lastPrinted>
  <dcterms:created xsi:type="dcterms:W3CDTF">2024-08-08T05:21:00Z</dcterms:created>
  <dcterms:modified xsi:type="dcterms:W3CDTF">2024-08-12T07:00:00Z</dcterms:modified>
</cp:coreProperties>
</file>